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x8vf3fphejzs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1. 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 la candidatura: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Categoría a la que se presenta:</w:t>
      </w:r>
    </w:p>
    <w:p w:rsidR="00000000" w:rsidDel="00000000" w:rsidP="00000000" w:rsidRDefault="00000000" w:rsidRPr="00000000" w14:paraId="0000000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Iniciativa social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Trayectoria profesional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 Popular proponente: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 de contacto: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Teléfono / Email: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2. DESCRIPCIÓN GENERAL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Título del proyecto / iniciativa: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Breve descripción (máx. 200 palabras)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3. DESCRIPCIÓN DETALLADA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color w:val="666666"/>
          <w:sz w:val="34"/>
          <w:szCs w:val="34"/>
        </w:rPr>
      </w:pPr>
      <w:bookmarkStart w:colFirst="0" w:colLast="0" w:name="_53dthu2wvww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Problema o necesidad social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 (máx. 300 palabras, con la información aportada se realizará la valoración del criterio 2. Fundamentación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Describe el problema o necesidad que aborda la iniciativa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¿En qué contexto se produce?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Aporta datos o evidencias si existen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gnjvgql5gy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Objetivos del proyecto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 (máx. 150 palabras, con la información aportada se realizará la valoración del criterio 2. Fundamentación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Objetivo general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Objetivos específicos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48gbb8j069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8sdgwgxri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yu45hh9mwa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Descripción de la iniciativa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(máximo 500 palabras, con la información aportada se realizará la valoración de los criterios 1. Innovación, creatividad y originalidad y 2. Fundamentación)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Acciones principales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Metodología utilizada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Qué la hace diferente de otras iniciativas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color w:val="666666"/>
          <w:sz w:val="34"/>
          <w:szCs w:val="34"/>
        </w:rPr>
      </w:pPr>
      <w:bookmarkStart w:colFirst="0" w:colLast="0" w:name="_o60x93qv3az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Impacto social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200 palabras, con la información aportada se realizará la valoración del criterio 3. Impacto social generado)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Nº estimado de personas beneficiarias directas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Nº estimado de beneficiarias indirectas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Colectivos a los que se dirige (especialmente vulnerables)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Resultados obtenidos (datos, mejoras, cambios observables)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03a538o4y6f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Viabilidad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200 palabras, con la información aportada se realizará la valoración del criterio 4. Viabilidad técnica, económica y organizativa)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Estado del proyecto: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Idea</w:t>
        <w:br w:type="textWrapping"/>
        <w:t xml:space="preserve">☐ En fase inicial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En ejecución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Consolidado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Recursos humanos implicados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Recursos económicos (aproximados o fuentes de financiación)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Planificación (fases, duración, cronograma)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ulhzwhan4vu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Transferibilidad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200 palabras, con la información aportada se realizará la valoración del criterio 5. Transferibilidad)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¿Puede replicarse en otros contextos? ¿Cómo?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¿Se ha replicado ya? ¿Dónde?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¿Existe documentación o metodología transferible?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/>
      </w:pPr>
      <w:bookmarkStart w:colFirst="0" w:colLast="0" w:name="_faxlx1buq40n" w:id="9"/>
      <w:bookmarkEnd w:id="9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5. DOCUMENTACIÓN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Material gráfico (opcional)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Informes / evidencias (opcional pero recomendable)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right"/>
      <w:rPr>
        <w:i w:val="1"/>
        <w:iCs w:val="1"/>
        <w:color w:val="ff9900"/>
      </w:rPr>
    </w:pPr>
    <w:r w:rsidDel="00000000" w:rsidR="00000000" w:rsidRPr="00000000">
      <w:rPr>
        <w:i w:val="1"/>
        <w:iCs w:val="1"/>
        <w:color w:val="ff9900"/>
        <w:rtl w:val="0"/>
      </w:rPr>
      <w:t xml:space="preserve">PREMIOS AUPEX A LA TRANSFORMACIÓN SOCIAL. Edición 2026</w:t>
    </w:r>
  </w:p>
  <w:p w:rsidR="00000000" w:rsidDel="00000000" w:rsidP="00000000" w:rsidRDefault="00000000" w:rsidRPr="00000000" w14:paraId="0000003A">
    <w:pPr>
      <w:jc w:val="right"/>
      <w:rPr>
        <w:i w:val="1"/>
        <w:iCs w:val="1"/>
        <w:color w:val="ff9900"/>
      </w:rPr>
    </w:pPr>
    <w:r w:rsidDel="00000000" w:rsidR="00000000" w:rsidRPr="00000000">
      <w:rPr>
        <w:i w:val="1"/>
        <w:iCs w:val="1"/>
        <w:color w:val="ff9900"/>
        <w:rtl w:val="0"/>
      </w:rPr>
      <w:t xml:space="preserve">Ficha presentación de candidaturas iniciativa social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